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A57D" w14:textId="77777777" w:rsidR="00D05C37" w:rsidRDefault="00D05C37">
      <w:pPr>
        <w:spacing w:line="307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bookmarkStart w:id="0" w:name="1"/>
      <w:bookmarkEnd w:id="0"/>
    </w:p>
    <w:p w14:paraId="198A656F" w14:textId="77777777" w:rsidR="00D05C37" w:rsidRDefault="004A60BD">
      <w:pPr>
        <w:spacing w:before="53" w:after="283" w:line="300" w:lineRule="exact"/>
        <w:ind w:left="2955" w:right="2880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5BAC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23pt;margin-top:24pt;width:167pt;height:126pt;z-index:3814;mso-wrap-edited:f;mso-width-percent:0;mso-height-percent:0;mso-position-horizontal-relative:page;mso-position-vertical-relative:page;mso-width-percent:0;mso-height-percent:0">
            <v:imagedata r:id="rId4" o:title="IMG_Masked_F1CA82C5-B1DD-446B-BA85-F9FFD9F5DD58-3953A32B-91A7-4B0E-A7D6-417903736382"/>
            <w10:wrap anchorx="page" anchory="page"/>
          </v:shape>
        </w:pic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The Chadds 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Ford </w: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Township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Residents</w: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Association 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2023</w: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Citizen </w: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of the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</w: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Year Nomination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Form</w:t>
      </w:r>
    </w:p>
    <w:p w14:paraId="6D620F90" w14:textId="77777777" w:rsidR="00D05C37" w:rsidRDefault="00000000">
      <w:pPr>
        <w:spacing w:after="292" w:line="290" w:lineRule="exact"/>
        <w:ind w:left="720" w:right="640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Chadds Ford Township Residents Association Citizen of the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Year Award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recognizes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accomplished citizens in Chadds Ford Township,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Delaware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County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who have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221F1F"/>
          <w:spacing w:val="-1"/>
          <w:sz w:val="24"/>
          <w:szCs w:val="24"/>
        </w:rPr>
        <w:t>made</w:t>
      </w:r>
      <w:r>
        <w:rPr>
          <w:rFonts w:ascii="Calibri" w:eastAsia="Calibri" w:hAnsi="Calibri" w:cs="Calibri"/>
          <w:noProof/>
          <w:color w:val="221F1F"/>
          <w:sz w:val="24"/>
          <w:szCs w:val="24"/>
        </w:rPr>
        <w:t xml:space="preserve"> an</w:t>
      </w:r>
      <w:r>
        <w:rPr>
          <w:rFonts w:ascii="Calibri" w:eastAsia="Calibri" w:hAnsi="Calibri" w:cs="Calibri"/>
          <w:noProof/>
          <w:color w:val="221F1F"/>
          <w:spacing w:val="-1"/>
          <w:sz w:val="24"/>
          <w:szCs w:val="24"/>
        </w:rPr>
        <w:t xml:space="preserve"> impact on Chadds Ford throughout the</w:t>
      </w:r>
      <w:r>
        <w:rPr>
          <w:rFonts w:ascii="Calibri" w:eastAsia="Calibri" w:hAnsi="Calibri" w:cs="Calibri"/>
          <w:noProof/>
          <w:color w:val="221F1F"/>
          <w:sz w:val="24"/>
          <w:szCs w:val="24"/>
        </w:rPr>
        <w:t xml:space="preserve"> years</w:t>
      </w:r>
      <w:r>
        <w:rPr>
          <w:rFonts w:ascii="Calibri" w:eastAsia="Calibri" w:hAnsi="Calibri" w:cs="Calibri"/>
          <w:noProof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by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outstanding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character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and exceptional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deeds.</w:t>
      </w:r>
    </w:p>
    <w:p w14:paraId="65FC0903" w14:textId="77777777" w:rsidR="00D05C37" w:rsidRDefault="00000000">
      <w:pPr>
        <w:spacing w:after="310" w:line="287" w:lineRule="exact"/>
        <w:ind w:left="720" w:right="820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One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resident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is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identified for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award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using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criteria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established by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Awards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Committee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Residents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Association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Board of Directors.</w:t>
      </w:r>
    </w:p>
    <w:p w14:paraId="10F2A21E" w14:textId="747D555A" w:rsidR="00D05C37" w:rsidRDefault="00000000">
      <w:pPr>
        <w:spacing w:after="26" w:line="285" w:lineRule="exact"/>
        <w:ind w:left="720" w:right="840"/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Submissions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must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be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received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by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 w:rsidR="00D634A7"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November 3, 2023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Board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vote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on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an Award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recipient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to be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announced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on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approximately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November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8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noProof/>
          <w:color w:val="000000"/>
          <w:spacing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award ceremony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will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be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in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early December 2023.</w:t>
      </w:r>
    </w:p>
    <w:p w14:paraId="47420D33" w14:textId="77777777" w:rsidR="00D05C37" w:rsidRDefault="00D05C37">
      <w:pPr>
        <w:spacing w:line="556" w:lineRule="exact"/>
        <w:ind w:left="720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</w:p>
    <w:p w14:paraId="4C012F20" w14:textId="77777777" w:rsidR="00D05C37" w:rsidRDefault="00000000">
      <w:pPr>
        <w:spacing w:before="26" w:after="355" w:line="240" w:lineRule="exact"/>
        <w:ind w:left="725"/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Requirements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Application</w:t>
      </w:r>
    </w:p>
    <w:p w14:paraId="6479B10B" w14:textId="77777777" w:rsidR="00D05C37" w:rsidRDefault="00000000">
      <w:pPr>
        <w:tabs>
          <w:tab w:val="left" w:pos="1085"/>
        </w:tabs>
        <w:spacing w:after="346" w:line="240" w:lineRule="exact"/>
        <w:ind w:left="725"/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pacing w:val="1"/>
          <w:sz w:val="20"/>
          <w:szCs w:val="20"/>
        </w:rPr>
        <w:t>●</w:t>
      </w:r>
      <w:r>
        <w:rPr>
          <w:rFonts w:ascii="Calibri" w:eastAsia="Calibri" w:hAnsi="Calibri" w:cs="Calibri"/>
          <w:noProof/>
          <w:color w:val="000000"/>
          <w:spacing w:val="1"/>
          <w:sz w:val="20"/>
          <w:szCs w:val="20"/>
        </w:rPr>
        <w:tab/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citizen must reside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in Chadds Ford Township,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Delaware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County.</w:t>
      </w:r>
    </w:p>
    <w:p w14:paraId="2B89EBB5" w14:textId="77777777" w:rsidR="00D05C37" w:rsidRDefault="00000000">
      <w:pPr>
        <w:tabs>
          <w:tab w:val="left" w:pos="1085"/>
        </w:tabs>
        <w:spacing w:after="346" w:line="240" w:lineRule="exact"/>
        <w:ind w:left="725"/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●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Submissions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may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made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via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email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or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regular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post:</w:t>
      </w:r>
    </w:p>
    <w:p w14:paraId="65244A21" w14:textId="77777777" w:rsidR="00D05C37" w:rsidRDefault="00000000">
      <w:pPr>
        <w:spacing w:after="341" w:line="240" w:lineRule="exact"/>
        <w:ind w:left="1445"/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info@cftra.org</w:t>
      </w:r>
    </w:p>
    <w:p w14:paraId="3C3CC9DA" w14:textId="77777777" w:rsidR="00D05C37" w:rsidRDefault="00000000">
      <w:pPr>
        <w:spacing w:after="50" w:line="243" w:lineRule="exact"/>
        <w:ind w:left="1445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2023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Citizen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Year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Award</w:t>
      </w:r>
    </w:p>
    <w:p w14:paraId="03187F53" w14:textId="77777777" w:rsidR="00D05C37" w:rsidRDefault="00000000">
      <w:pPr>
        <w:spacing w:after="12" w:line="287" w:lineRule="exact"/>
        <w:ind w:left="1440" w:right="4900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Chadds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Ford Township Residents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Association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P.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O. Box 823</w:t>
      </w:r>
    </w:p>
    <w:p w14:paraId="5DD93F6F" w14:textId="77777777" w:rsidR="00D05C37" w:rsidRDefault="00000000">
      <w:pPr>
        <w:spacing w:after="53" w:line="240" w:lineRule="exact"/>
        <w:ind w:left="1445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Chadds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Ford,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PA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19317</w:t>
      </w:r>
    </w:p>
    <w:p w14:paraId="72636C93" w14:textId="77777777" w:rsidR="00D05C37" w:rsidRDefault="00D05C37">
      <w:pPr>
        <w:spacing w:after="53" w:line="240" w:lineRule="exact"/>
        <w:ind w:left="1445"/>
        <w:rPr>
          <w:rFonts w:ascii="Calibri" w:eastAsia="Calibri" w:hAnsi="Calibri" w:cs="Calibri"/>
          <w:noProof/>
          <w:color w:val="000000"/>
          <w:sz w:val="24"/>
          <w:szCs w:val="24"/>
        </w:rPr>
        <w:sectPr w:rsidR="00D05C37">
          <w:type w:val="continuous"/>
          <w:pgSz w:w="12240" w:h="15840"/>
          <w:pgMar w:top="2880" w:right="720" w:bottom="2880" w:left="720" w:header="708" w:footer="708" w:gutter="0"/>
          <w:cols w:space="720"/>
        </w:sectPr>
      </w:pPr>
    </w:p>
    <w:p w14:paraId="6B493FC8" w14:textId="77777777" w:rsidR="00D05C37" w:rsidRDefault="00D05C37">
      <w:pPr>
        <w:spacing w:line="307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</w:pPr>
      <w:bookmarkStart w:id="1" w:name="2"/>
      <w:bookmarkEnd w:id="1"/>
    </w:p>
    <w:p w14:paraId="7420C993" w14:textId="77777777" w:rsidR="00D05C37" w:rsidRDefault="004A60BD">
      <w:pPr>
        <w:spacing w:before="53" w:after="53" w:line="24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2A17995">
          <v:shape id="_x0000_s1026" type="#_x0000_t75" alt="" style="position:absolute;left:0;text-align:left;margin-left:223pt;margin-top:24pt;width:167pt;height:126pt;z-index:3818;mso-wrap-edited:f;mso-width-percent:0;mso-height-percent:0;mso-position-horizontal-relative:page;mso-position-vertical-relative:page;mso-width-percent:0;mso-height-percent:0">
            <v:imagedata r:id="rId4" o:title="IMG_Masked_A1EBCAFE-D1AC-4A4C-A1CF-39038B037ED1-9E431513-8B9D-43C7-9C20-2E41105A229C"/>
            <w10:wrap anchorx="page" anchory="page"/>
          </v:shape>
        </w:pic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CITIZEN 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OF </w: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THE YEAR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</w:t>
      </w:r>
      <w:r w:rsidR="0000000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NOMINATION </w:t>
      </w:r>
      <w:r w:rsidR="00000000"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FORM</w:t>
      </w:r>
    </w:p>
    <w:p w14:paraId="28E1F83A" w14:textId="77777777" w:rsidR="00D05C37" w:rsidRDefault="00000000">
      <w:pPr>
        <w:spacing w:after="53" w:line="243" w:lineRule="exact"/>
        <w:jc w:val="center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>Page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2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2</w:t>
      </w:r>
    </w:p>
    <w:p w14:paraId="7FFC8B3A" w14:textId="77777777" w:rsidR="00D05C37" w:rsidRDefault="00D05C37">
      <w:pPr>
        <w:spacing w:line="427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</w:pPr>
    </w:p>
    <w:p w14:paraId="16763F30" w14:textId="77777777" w:rsidR="00D05C37" w:rsidRDefault="00D05C37">
      <w:pPr>
        <w:spacing w:after="53" w:line="243" w:lineRule="exact"/>
        <w:ind w:left="4146"/>
        <w:jc w:val="center"/>
        <w:rPr>
          <w:rFonts w:ascii="Calibri" w:eastAsia="Calibri" w:hAnsi="Calibri" w:cs="Calibri"/>
          <w:noProof/>
          <w:color w:val="000000"/>
          <w:sz w:val="24"/>
          <w:szCs w:val="24"/>
        </w:rPr>
        <w:sectPr w:rsidR="00D05C37">
          <w:pgSz w:w="12240" w:h="15840"/>
          <w:pgMar w:top="2880" w:right="1440" w:bottom="2880" w:left="1440" w:header="708" w:footer="708" w:gutter="0"/>
          <w:cols w:space="720"/>
        </w:sectPr>
      </w:pPr>
    </w:p>
    <w:p w14:paraId="5162C55D" w14:textId="77777777" w:rsidR="00D05C37" w:rsidRDefault="00000000">
      <w:pPr>
        <w:spacing w:before="126" w:after="346"/>
        <w:ind w:left="5"/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Citizen Name:</w:t>
      </w:r>
    </w:p>
    <w:p w14:paraId="553A7213" w14:textId="77777777" w:rsidR="00D05C37" w:rsidRDefault="00000000">
      <w:pPr>
        <w:spacing w:after="346" w:line="240" w:lineRule="exact"/>
        <w:ind w:left="5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Citizen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Address:</w:t>
      </w:r>
    </w:p>
    <w:p w14:paraId="3E373551" w14:textId="77777777" w:rsidR="00D05C37" w:rsidRDefault="00000000">
      <w:pPr>
        <w:spacing w:after="350" w:line="240" w:lineRule="exact"/>
        <w:ind w:left="5"/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Citizen Email:</w:t>
      </w:r>
    </w:p>
    <w:p w14:paraId="67054C46" w14:textId="77777777" w:rsidR="00D05C37" w:rsidRDefault="00000000">
      <w:pPr>
        <w:spacing w:after="350" w:line="240" w:lineRule="exact"/>
        <w:ind w:left="5"/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Citizen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Phone:</w:t>
      </w:r>
    </w:p>
    <w:p w14:paraId="514C1031" w14:textId="77777777" w:rsidR="00D05C37" w:rsidRDefault="00D05C37">
      <w:pPr>
        <w:spacing w:line="128" w:lineRule="exact"/>
        <w:ind w:left="5"/>
        <w:rPr>
          <w:rFonts w:ascii="Calibri" w:eastAsia="Calibri" w:hAnsi="Calibri" w:cs="Calibri"/>
          <w:b/>
          <w:bCs/>
          <w:noProof/>
          <w:color w:val="000000"/>
          <w:spacing w:val="-1"/>
          <w:sz w:val="12"/>
          <w:szCs w:val="12"/>
        </w:rPr>
      </w:pPr>
    </w:p>
    <w:p w14:paraId="6E15FDD1" w14:textId="77777777" w:rsidR="00D05C37" w:rsidRDefault="00000000">
      <w:pPr>
        <w:spacing w:before="126" w:after="346"/>
        <w:ind w:left="5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Submitter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Name:</w:t>
      </w:r>
    </w:p>
    <w:p w14:paraId="5CB728D8" w14:textId="77777777" w:rsidR="00D05C37" w:rsidRDefault="00000000">
      <w:pPr>
        <w:spacing w:after="346" w:line="240" w:lineRule="exact"/>
        <w:ind w:left="5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Submitter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Address:</w:t>
      </w:r>
    </w:p>
    <w:p w14:paraId="79A6D24A" w14:textId="77777777" w:rsidR="00D05C37" w:rsidRDefault="00000000">
      <w:pPr>
        <w:spacing w:after="346" w:line="240" w:lineRule="exact"/>
        <w:ind w:left="5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Submitter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Phone:</w:t>
      </w:r>
    </w:p>
    <w:p w14:paraId="0FDE4956" w14:textId="77777777" w:rsidR="00D05C37" w:rsidRDefault="00000000">
      <w:pPr>
        <w:spacing w:after="346" w:line="240" w:lineRule="exact"/>
        <w:ind w:left="5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Submitter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Email:</w:t>
      </w:r>
    </w:p>
    <w:p w14:paraId="5DB023A9" w14:textId="77777777" w:rsidR="00D05C37" w:rsidRDefault="00D05C37">
      <w:pPr>
        <w:spacing w:line="133" w:lineRule="exact"/>
        <w:ind w:left="5"/>
        <w:rPr>
          <w:rFonts w:ascii="Calibri" w:eastAsia="Calibri" w:hAnsi="Calibri" w:cs="Calibri"/>
          <w:b/>
          <w:bCs/>
          <w:noProof/>
          <w:color w:val="000000"/>
          <w:sz w:val="12"/>
          <w:szCs w:val="12"/>
        </w:rPr>
      </w:pPr>
    </w:p>
    <w:p w14:paraId="4954E5CF" w14:textId="77777777" w:rsidR="00D05C37" w:rsidRDefault="00000000">
      <w:pPr>
        <w:spacing w:before="160" w:after="53" w:line="240" w:lineRule="exact"/>
        <w:ind w:left="5"/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Please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tell us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why you think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citizen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has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accomplished one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more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following:</w:t>
      </w:r>
    </w:p>
    <w:p w14:paraId="590100C0" w14:textId="77777777" w:rsidR="00D05C37" w:rsidRDefault="00000000">
      <w:pPr>
        <w:spacing w:after="12" w:line="287" w:lineRule="exact"/>
        <w:ind w:left="360" w:right="2160"/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1)</w:t>
      </w:r>
      <w:r>
        <w:rPr>
          <w:rFonts w:ascii="Calibri" w:eastAsia="Calibri" w:hAnsi="Calibri" w:cs="Calibri"/>
          <w:b/>
          <w:bCs/>
          <w:noProof/>
          <w:color w:val="212121"/>
          <w:spacing w:val="1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helped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create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a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strong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sense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of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within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Township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2)</w:t>
      </w:r>
      <w:r>
        <w:rPr>
          <w:rFonts w:ascii="Calibri" w:eastAsia="Calibri" w:hAnsi="Calibri" w:cs="Calibri"/>
          <w:b/>
          <w:bCs/>
          <w:noProof/>
          <w:color w:val="212121"/>
          <w:spacing w:val="1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supported its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residents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through volunteer activities</w:t>
      </w:r>
    </w:p>
    <w:p w14:paraId="1686BBB1" w14:textId="77777777" w:rsidR="00D05C37" w:rsidRDefault="00000000">
      <w:pPr>
        <w:spacing w:after="305" w:line="287" w:lineRule="exact"/>
        <w:ind w:left="360" w:right="1220"/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3)</w:t>
      </w:r>
      <w:r>
        <w:rPr>
          <w:rFonts w:ascii="Calibri" w:eastAsia="Calibri" w:hAnsi="Calibri" w:cs="Calibri"/>
          <w:b/>
          <w:bCs/>
          <w:noProof/>
          <w:color w:val="212121"/>
          <w:spacing w:val="1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helped retain the Township’s unique historical quality and rural character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4)</w:t>
      </w:r>
      <w:r>
        <w:rPr>
          <w:rFonts w:ascii="Calibri" w:eastAsia="Calibri" w:hAnsi="Calibri" w:cs="Calibri"/>
          <w:b/>
          <w:bCs/>
          <w:noProof/>
          <w:color w:val="212121"/>
          <w:spacing w:val="10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demonstrated extraordinary leadership in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support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of the community</w:t>
      </w:r>
    </w:p>
    <w:p w14:paraId="49DB2508" w14:textId="77777777" w:rsidR="00D05C37" w:rsidRDefault="00000000">
      <w:pPr>
        <w:spacing w:after="305" w:line="287" w:lineRule="exact"/>
        <w:ind w:right="920"/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has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person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made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>an impact on Chadds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Ford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and made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 xml:space="preserve"> our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home along the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Brandywine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a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better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212121"/>
          <w:spacing w:val="-1"/>
          <w:sz w:val="24"/>
          <w:szCs w:val="24"/>
        </w:rPr>
        <w:t>place</w:t>
      </w:r>
      <w:r>
        <w:rPr>
          <w:rFonts w:ascii="Calibri" w:eastAsia="Calibri" w:hAnsi="Calibri" w:cs="Calibri"/>
          <w:b/>
          <w:bCs/>
          <w:noProof/>
          <w:color w:val="212121"/>
          <w:sz w:val="24"/>
          <w:szCs w:val="24"/>
        </w:rPr>
        <w:t xml:space="preserve"> to live?</w:t>
      </w:r>
    </w:p>
    <w:p w14:paraId="7728726E" w14:textId="77777777" w:rsidR="00D05C37" w:rsidRDefault="00000000">
      <w:pPr>
        <w:spacing w:after="346" w:line="240" w:lineRule="exact"/>
        <w:ind w:left="5"/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Answers can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be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submitted electronically in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PDF,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MS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Word, or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Google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 xml:space="preserve"> Docs format.</w:t>
      </w:r>
    </w:p>
    <w:sectPr w:rsidR="00D05C37">
      <w:type w:val="continuous"/>
      <w:pgSz w:w="12240" w:h="15840"/>
      <w:pgMar w:top="2880" w:right="1440" w:bottom="288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C37"/>
    <w:rsid w:val="004A60BD"/>
    <w:rsid w:val="00D05C37"/>
    <w:rsid w:val="00D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93DFD1"/>
  <w15:docId w15:val="{F216F0D8-BC78-7241-91CC-B66B633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Worteck</cp:lastModifiedBy>
  <cp:revision>2</cp:revision>
  <dcterms:created xsi:type="dcterms:W3CDTF">2023-10-17T16:57:00Z</dcterms:created>
  <dcterms:modified xsi:type="dcterms:W3CDTF">2023-10-17T16:58:00Z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